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162D" w14:textId="4F7BE484" w:rsidR="00B64991" w:rsidRPr="00DF7F02" w:rsidRDefault="000414F7" w:rsidP="00DF7F02">
      <w:pPr>
        <w:rPr>
          <w:rFonts w:ascii="Arial" w:hAnsi="Arial" w:cs="Arial"/>
          <w:b/>
        </w:rPr>
      </w:pPr>
      <w:r w:rsidRPr="00DF7F02">
        <w:rPr>
          <w:rFonts w:ascii="Arial" w:hAnsi="Arial" w:cs="Arial"/>
          <w:b/>
        </w:rPr>
        <w:t xml:space="preserve">Checklist: </w:t>
      </w:r>
      <w:r w:rsidR="00B64991" w:rsidRPr="00DF7F02">
        <w:rPr>
          <w:rFonts w:ascii="Arial" w:hAnsi="Arial" w:cs="Arial"/>
          <w:b/>
        </w:rPr>
        <w:t xml:space="preserve">Timekeeping Practices </w:t>
      </w:r>
    </w:p>
    <w:p w14:paraId="0CA37D8A" w14:textId="773DE7E6" w:rsidR="00B64991" w:rsidRPr="00B64991" w:rsidRDefault="00B64991" w:rsidP="00DF7F02">
      <w:pPr>
        <w:rPr>
          <w:rFonts w:ascii="Arial" w:hAnsi="Arial" w:cs="Arial"/>
        </w:rPr>
      </w:pPr>
      <w:r w:rsidRPr="00B64991">
        <w:rPr>
          <w:rFonts w:ascii="Arial" w:hAnsi="Arial" w:cs="Arial"/>
        </w:rPr>
        <w:t>Both federal and state laws govern timekeeping practices. This checklist has</w:t>
      </w:r>
      <w:r w:rsidR="0046571D">
        <w:rPr>
          <w:rFonts w:ascii="Arial" w:hAnsi="Arial" w:cs="Arial"/>
        </w:rPr>
        <w:t xml:space="preserve"> </w:t>
      </w:r>
      <w:r w:rsidRPr="00B64991">
        <w:rPr>
          <w:rFonts w:ascii="Arial" w:hAnsi="Arial" w:cs="Arial"/>
        </w:rPr>
        <w:t xml:space="preserve">been prepared to assist employers in reviewing their timekeeping practices for nonexempt employees. It is not intended to be a comprehensive </w:t>
      </w:r>
      <w:r w:rsidR="008D3C5A">
        <w:rPr>
          <w:rFonts w:ascii="Arial" w:hAnsi="Arial" w:cs="Arial"/>
        </w:rPr>
        <w:t>list</w:t>
      </w:r>
      <w:r w:rsidR="008D3C5A" w:rsidRPr="00B64991">
        <w:rPr>
          <w:rFonts w:ascii="Arial" w:hAnsi="Arial" w:cs="Arial"/>
        </w:rPr>
        <w:t xml:space="preserve"> </w:t>
      </w:r>
      <w:r w:rsidRPr="00B64991">
        <w:rPr>
          <w:rFonts w:ascii="Arial" w:hAnsi="Arial" w:cs="Arial"/>
        </w:rPr>
        <w:t xml:space="preserve">but merely provides highlights of issues employers should consider in developing their practices. </w:t>
      </w:r>
    </w:p>
    <w:p w14:paraId="5142C60C" w14:textId="77777777" w:rsidR="008D3C5A" w:rsidRDefault="008D3C5A" w:rsidP="00DF7F02">
      <w:pPr>
        <w:ind w:hanging="360"/>
        <w:rPr>
          <w:rFonts w:ascii="Arial" w:hAnsi="Arial" w:cs="Arial"/>
        </w:rPr>
      </w:pPr>
    </w:p>
    <w:p w14:paraId="0EC63B8B" w14:textId="306EFD1E" w:rsidR="000414F7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121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414F7">
        <w:rPr>
          <w:rFonts w:ascii="Arial" w:hAnsi="Arial" w:cs="Arial"/>
        </w:rPr>
        <w:t>Implement a method of timekeeping such as a timeclock, paper timecard or electronic system.</w:t>
      </w:r>
    </w:p>
    <w:p w14:paraId="3A2020D6" w14:textId="2A192FEF" w:rsidR="000414F7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081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414F7">
        <w:rPr>
          <w:rFonts w:ascii="Arial" w:hAnsi="Arial" w:cs="Arial"/>
        </w:rPr>
        <w:t>Define the workweek (any seven consecutive 24-hour periods).</w:t>
      </w:r>
    </w:p>
    <w:p w14:paraId="07E9EE51" w14:textId="048EBC5C" w:rsidR="000414F7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298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414F7">
        <w:rPr>
          <w:rFonts w:ascii="Arial" w:hAnsi="Arial" w:cs="Arial"/>
        </w:rPr>
        <w:t>Establish procedures in accordance with the payroll schedule for submitting timekeeping records for approval and processing.</w:t>
      </w:r>
    </w:p>
    <w:p w14:paraId="1FB5ABB4" w14:textId="10616F72" w:rsidR="008D3C5A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776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Establish a policy requiring employees to record all hours worked</w:t>
      </w:r>
      <w:r>
        <w:rPr>
          <w:rFonts w:ascii="Arial" w:hAnsi="Arial" w:cs="Arial"/>
        </w:rPr>
        <w:t>, including:</w:t>
      </w:r>
    </w:p>
    <w:p w14:paraId="0CB85665" w14:textId="3E619F4A" w:rsidR="000414F7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47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</w:t>
      </w:r>
      <w:r w:rsidR="000414F7">
        <w:rPr>
          <w:rFonts w:ascii="Arial" w:hAnsi="Arial" w:cs="Arial"/>
        </w:rPr>
        <w:t>tart and end times each day.</w:t>
      </w:r>
    </w:p>
    <w:p w14:paraId="75CEA71B" w14:textId="24D094C2" w:rsidR="00B64991" w:rsidRPr="00B64991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326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R</w:t>
      </w:r>
      <w:r w:rsidR="00B64991" w:rsidRPr="00B64991">
        <w:rPr>
          <w:rFonts w:ascii="Arial" w:hAnsi="Arial" w:cs="Arial"/>
        </w:rPr>
        <w:t xml:space="preserve">est </w:t>
      </w:r>
      <w:r w:rsidR="000414F7">
        <w:rPr>
          <w:rFonts w:ascii="Arial" w:hAnsi="Arial" w:cs="Arial"/>
        </w:rPr>
        <w:t xml:space="preserve">and meal </w:t>
      </w:r>
      <w:r w:rsidR="00B64991" w:rsidRPr="00B64991">
        <w:rPr>
          <w:rFonts w:ascii="Arial" w:hAnsi="Arial" w:cs="Arial"/>
        </w:rPr>
        <w:t>periods as required by state laws</w:t>
      </w:r>
      <w:r w:rsidR="000414F7">
        <w:rPr>
          <w:rFonts w:ascii="Arial" w:hAnsi="Arial" w:cs="Arial"/>
        </w:rPr>
        <w:t>.</w:t>
      </w:r>
    </w:p>
    <w:p w14:paraId="5146D7D9" w14:textId="01C4B80C" w:rsidR="00B64991" w:rsidRPr="00B64991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631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="00B64991" w:rsidRPr="00B64991">
        <w:rPr>
          <w:rFonts w:ascii="Arial" w:hAnsi="Arial" w:cs="Arial"/>
        </w:rPr>
        <w:t>n</w:t>
      </w:r>
      <w:r w:rsidR="000414F7">
        <w:rPr>
          <w:rFonts w:ascii="Arial" w:hAnsi="Arial" w:cs="Arial"/>
        </w:rPr>
        <w:t>-</w:t>
      </w:r>
      <w:r w:rsidR="00B64991" w:rsidRPr="00B64991">
        <w:rPr>
          <w:rFonts w:ascii="Arial" w:hAnsi="Arial" w:cs="Arial"/>
        </w:rPr>
        <w:t>call</w:t>
      </w:r>
      <w:r w:rsidR="000414F7">
        <w:rPr>
          <w:rFonts w:ascii="Arial" w:hAnsi="Arial" w:cs="Arial"/>
        </w:rPr>
        <w:t xml:space="preserve"> hours worked.</w:t>
      </w:r>
    </w:p>
    <w:p w14:paraId="529CA001" w14:textId="44FBC371" w:rsidR="00B64991" w:rsidRPr="00B64991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896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L</w:t>
      </w:r>
      <w:r w:rsidR="00B64991" w:rsidRPr="00B64991">
        <w:rPr>
          <w:rFonts w:ascii="Arial" w:hAnsi="Arial" w:cs="Arial"/>
        </w:rPr>
        <w:t>eave time (e.g., holiday, personal, vacation)</w:t>
      </w:r>
      <w:r w:rsidR="000414F7">
        <w:rPr>
          <w:rFonts w:ascii="Arial" w:hAnsi="Arial" w:cs="Arial"/>
        </w:rPr>
        <w:t>.</w:t>
      </w:r>
    </w:p>
    <w:p w14:paraId="5DB32F09" w14:textId="68959632" w:rsidR="00B64991" w:rsidRPr="00B64991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872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</w:t>
      </w:r>
      <w:r w:rsidR="00B64991" w:rsidRPr="00B64991">
        <w:rPr>
          <w:rFonts w:ascii="Arial" w:hAnsi="Arial" w:cs="Arial"/>
        </w:rPr>
        <w:t xml:space="preserve">ravel time that occurs during their </w:t>
      </w:r>
      <w:proofErr w:type="gramStart"/>
      <w:r w:rsidR="00B64991" w:rsidRPr="00B64991">
        <w:rPr>
          <w:rFonts w:ascii="Arial" w:hAnsi="Arial" w:cs="Arial"/>
        </w:rPr>
        <w:t>work day</w:t>
      </w:r>
      <w:proofErr w:type="gramEnd"/>
      <w:r w:rsidR="000414F7">
        <w:rPr>
          <w:rFonts w:ascii="Arial" w:hAnsi="Arial" w:cs="Arial"/>
        </w:rPr>
        <w:t>.</w:t>
      </w:r>
    </w:p>
    <w:p w14:paraId="4FEFD1EE" w14:textId="5BE35700" w:rsidR="008D3C5A" w:rsidRPr="00B64991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980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</w:t>
      </w:r>
      <w:r w:rsidR="00B64991" w:rsidRPr="00B64991">
        <w:rPr>
          <w:rFonts w:ascii="Arial" w:hAnsi="Arial" w:cs="Arial"/>
        </w:rPr>
        <w:t>ravel time when traveling away from home or overnight</w:t>
      </w:r>
      <w:r w:rsidR="00334D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B81200D" w14:textId="74FC6342" w:rsidR="00B64991" w:rsidRPr="00B64991" w:rsidRDefault="008D3C5A" w:rsidP="00DF7F0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976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Attendance at</w:t>
      </w:r>
      <w:r w:rsidR="00B64991" w:rsidRPr="00B64991">
        <w:rPr>
          <w:rFonts w:ascii="Arial" w:hAnsi="Arial" w:cs="Arial"/>
        </w:rPr>
        <w:t xml:space="preserve"> training programs and meetings</w:t>
      </w:r>
      <w:r>
        <w:rPr>
          <w:rFonts w:ascii="Arial" w:hAnsi="Arial" w:cs="Arial"/>
        </w:rPr>
        <w:t>.</w:t>
      </w:r>
    </w:p>
    <w:p w14:paraId="3E4C745D" w14:textId="7E837218" w:rsidR="00B64991" w:rsidRPr="00B64991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051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Define the process for making </w:t>
      </w:r>
      <w:r w:rsidR="00B64991" w:rsidRPr="00B64991">
        <w:rPr>
          <w:rFonts w:ascii="Arial" w:hAnsi="Arial" w:cs="Arial"/>
        </w:rPr>
        <w:t>corrections to time records</w:t>
      </w:r>
      <w:r>
        <w:rPr>
          <w:rFonts w:ascii="Arial" w:hAnsi="Arial" w:cs="Arial"/>
        </w:rPr>
        <w:t xml:space="preserve"> including any approval required.</w:t>
      </w:r>
    </w:p>
    <w:p w14:paraId="534A3CDA" w14:textId="70799433" w:rsidR="00B64991" w:rsidRPr="00B64991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50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Maintain time records in</w:t>
      </w:r>
      <w:r w:rsidR="00B64991" w:rsidRPr="00B64991">
        <w:rPr>
          <w:rFonts w:ascii="Arial" w:hAnsi="Arial" w:cs="Arial"/>
        </w:rPr>
        <w:t xml:space="preserve"> compliance with federal and state law</w:t>
      </w:r>
      <w:r>
        <w:rPr>
          <w:rFonts w:ascii="Arial" w:hAnsi="Arial" w:cs="Arial"/>
        </w:rPr>
        <w:t>s.</w:t>
      </w:r>
    </w:p>
    <w:p w14:paraId="620D4FD5" w14:textId="27554579" w:rsidR="00B64991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921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Store time records</w:t>
      </w:r>
      <w:r w:rsidR="00B64991" w:rsidRPr="00B64991">
        <w:rPr>
          <w:rFonts w:ascii="Arial" w:hAnsi="Arial" w:cs="Arial"/>
        </w:rPr>
        <w:t xml:space="preserve"> secure</w:t>
      </w:r>
      <w:r>
        <w:rPr>
          <w:rFonts w:ascii="Arial" w:hAnsi="Arial" w:cs="Arial"/>
        </w:rPr>
        <w:t>ly</w:t>
      </w:r>
      <w:r w:rsidR="00B64991" w:rsidRPr="00B64991">
        <w:rPr>
          <w:rFonts w:ascii="Arial" w:hAnsi="Arial" w:cs="Arial"/>
        </w:rPr>
        <w:t xml:space="preserve"> and protected from damage (e.g., floods, fire</w:t>
      </w:r>
      <w:r>
        <w:rPr>
          <w:rFonts w:ascii="Arial" w:hAnsi="Arial" w:cs="Arial"/>
        </w:rPr>
        <w:t>).</w:t>
      </w:r>
    </w:p>
    <w:p w14:paraId="02E6C884" w14:textId="5CD39EDC" w:rsidR="008D3C5A" w:rsidRPr="00B64991" w:rsidRDefault="008D3C5A" w:rsidP="00DF7F02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378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Limit access to time records to those with a legitimate business purpose.</w:t>
      </w:r>
    </w:p>
    <w:sectPr w:rsidR="008D3C5A" w:rsidRPr="00B64991" w:rsidSect="00DF7F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A4B92"/>
    <w:multiLevelType w:val="multilevel"/>
    <w:tmpl w:val="EBD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91"/>
    <w:rsid w:val="000414F7"/>
    <w:rsid w:val="0005639E"/>
    <w:rsid w:val="00334D02"/>
    <w:rsid w:val="0046571D"/>
    <w:rsid w:val="00870446"/>
    <w:rsid w:val="008D3C5A"/>
    <w:rsid w:val="00A71AA0"/>
    <w:rsid w:val="00B64991"/>
    <w:rsid w:val="00BB01F2"/>
    <w:rsid w:val="00D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33B0"/>
  <w15:chartTrackingRefBased/>
  <w15:docId w15:val="{76D4D777-A518-49ED-A4FD-A636190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9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7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790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75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8696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2021-09-01T12:54:00Z</dcterms:created>
  <dcterms:modified xsi:type="dcterms:W3CDTF">2021-09-01T12:55:00Z</dcterms:modified>
</cp:coreProperties>
</file>