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FD2E" w14:textId="2875CC46" w:rsidR="0010122F" w:rsidRDefault="0010122F" w:rsidP="009618A1">
      <w:pPr>
        <w:pStyle w:val="Heading1"/>
        <w:spacing w:after="0"/>
        <w:rPr>
          <w:color w:val="auto"/>
          <w:sz w:val="32"/>
          <w:szCs w:val="32"/>
        </w:rPr>
      </w:pPr>
      <w:r w:rsidRPr="0010122F">
        <w:rPr>
          <w:color w:val="auto"/>
          <w:sz w:val="32"/>
          <w:szCs w:val="32"/>
        </w:rPr>
        <w:t>Cement Mason</w:t>
      </w:r>
    </w:p>
    <w:p w14:paraId="6B723A49" w14:textId="77777777" w:rsidR="0010122F" w:rsidRDefault="0010122F" w:rsidP="009618A1">
      <w:pPr>
        <w:pStyle w:val="Heading1"/>
        <w:spacing w:after="0"/>
        <w:rPr>
          <w:color w:val="auto"/>
        </w:rPr>
      </w:pPr>
    </w:p>
    <w:p w14:paraId="2928EE5E" w14:textId="2AC53AEC" w:rsidR="009618A1" w:rsidRDefault="00DD4015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224D4266" w14:textId="53EAE4CF" w:rsidR="009618A1" w:rsidRPr="00E118BE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473CBA">
        <w:rPr>
          <w:color w:val="auto"/>
        </w:rPr>
        <w:t xml:space="preserve"> Cement Mason</w:t>
      </w:r>
      <w:r w:rsidR="00E05083">
        <w:rPr>
          <w:color w:val="auto"/>
        </w:rPr>
        <w:t xml:space="preserve"> </w:t>
      </w:r>
      <w:r w:rsidR="00540771">
        <w:rPr>
          <w:color w:val="auto"/>
        </w:rPr>
        <w:t xml:space="preserve">will </w:t>
      </w:r>
      <w:r w:rsidR="00E05083">
        <w:rPr>
          <w:color w:val="auto"/>
        </w:rPr>
        <w:t xml:space="preserve">lay, smooth, and finish poured </w:t>
      </w:r>
      <w:r w:rsidR="00473CBA">
        <w:rPr>
          <w:color w:val="auto"/>
        </w:rPr>
        <w:t>concrete</w:t>
      </w:r>
      <w:r w:rsidR="00E05083">
        <w:rPr>
          <w:color w:val="auto"/>
        </w:rPr>
        <w:t xml:space="preserve"> surfaces</w:t>
      </w:r>
      <w:r w:rsidR="00210E31">
        <w:rPr>
          <w:color w:val="auto"/>
        </w:rPr>
        <w:t xml:space="preserve"> for various residential, commercial, and municipal building sites. </w:t>
      </w:r>
      <w:r w:rsidR="00540771">
        <w:rPr>
          <w:color w:val="auto"/>
        </w:rPr>
        <w:t xml:space="preserve">Projects </w:t>
      </w:r>
      <w:r w:rsidR="00E05083">
        <w:rPr>
          <w:color w:val="auto"/>
        </w:rPr>
        <w:t>may include floors, pat</w:t>
      </w:r>
      <w:r w:rsidR="00210E31">
        <w:rPr>
          <w:color w:val="auto"/>
        </w:rPr>
        <w:t>ios, sidewalks, curbs, roads, and</w:t>
      </w:r>
      <w:r w:rsidR="00E05083">
        <w:rPr>
          <w:color w:val="auto"/>
        </w:rPr>
        <w:t xml:space="preserve"> gutters.  </w:t>
      </w:r>
    </w:p>
    <w:p w14:paraId="08F90A04" w14:textId="77777777" w:rsidR="007929C9" w:rsidRPr="009F4E3C" w:rsidRDefault="007929C9" w:rsidP="007929C9">
      <w:pPr>
        <w:rPr>
          <w:color w:val="auto"/>
        </w:rPr>
      </w:pPr>
    </w:p>
    <w:p w14:paraId="5501EF74" w14:textId="77777777" w:rsidR="003E29A0" w:rsidRPr="003E29A0" w:rsidRDefault="003E29A0" w:rsidP="003E29A0">
      <w:pPr>
        <w:pStyle w:val="Heading1"/>
        <w:spacing w:before="0" w:after="0" w:line="240" w:lineRule="auto"/>
        <w:rPr>
          <w:i/>
          <w:color w:val="auto"/>
          <w:sz w:val="22"/>
        </w:rPr>
      </w:pPr>
      <w:r>
        <w:rPr>
          <w:i/>
          <w:color w:val="auto"/>
          <w:sz w:val="22"/>
        </w:rPr>
        <w:t>Supervisory Responsibilities:</w:t>
      </w:r>
    </w:p>
    <w:p w14:paraId="464C113A" w14:textId="4B49E18F" w:rsidR="00C14482" w:rsidRDefault="00E05083" w:rsidP="00376EA9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 xml:space="preserve">None. </w:t>
      </w:r>
    </w:p>
    <w:p w14:paraId="6C5F09A8" w14:textId="77777777" w:rsidR="00540771" w:rsidRDefault="00540771" w:rsidP="00540771">
      <w:pPr>
        <w:pStyle w:val="ListParagraph"/>
        <w:spacing w:line="240" w:lineRule="auto"/>
        <w:ind w:left="720" w:firstLine="0"/>
        <w:rPr>
          <w:color w:val="auto"/>
        </w:rPr>
      </w:pPr>
    </w:p>
    <w:p w14:paraId="6F3DC0F9" w14:textId="1008A0AF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4010B2CE" w14:textId="748F34B6" w:rsidR="00210E31" w:rsidRDefault="00210E31" w:rsidP="00210E3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Consults with construction manager or client to determine the shape, consistency, finish, and other specifications of the project and plans accordingly.  </w:t>
      </w:r>
    </w:p>
    <w:p w14:paraId="7A47E00A" w14:textId="4A70C6B0" w:rsidR="00210E31" w:rsidRDefault="00210E31" w:rsidP="00210E3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Plans project and drying time to ensure that concrete will dry and cure correctly; monitors weather and wind throughout the process to ensure proper curing.</w:t>
      </w:r>
    </w:p>
    <w:p w14:paraId="2F2107AB" w14:textId="5162F360" w:rsidR="00473CBA" w:rsidRDefault="00210E31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Builds </w:t>
      </w:r>
      <w:r w:rsidR="00473CBA">
        <w:rPr>
          <w:color w:val="auto"/>
        </w:rPr>
        <w:t>and u</w:t>
      </w:r>
      <w:r>
        <w:rPr>
          <w:color w:val="auto"/>
        </w:rPr>
        <w:t>se</w:t>
      </w:r>
      <w:r w:rsidR="00473CBA">
        <w:rPr>
          <w:color w:val="auto"/>
        </w:rPr>
        <w:t>s forms to shape concrete to spe</w:t>
      </w:r>
      <w:r>
        <w:rPr>
          <w:color w:val="auto"/>
        </w:rPr>
        <w:t>cified levels and consistencies.</w:t>
      </w:r>
    </w:p>
    <w:p w14:paraId="213004AA" w14:textId="3AEA1A48" w:rsidR="00473CBA" w:rsidRDefault="00473CBA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U</w:t>
      </w:r>
      <w:r w:rsidR="00210E31">
        <w:rPr>
          <w:color w:val="auto"/>
        </w:rPr>
        <w:t xml:space="preserve">ses </w:t>
      </w:r>
      <w:r w:rsidR="00E05083">
        <w:rPr>
          <w:color w:val="auto"/>
        </w:rPr>
        <w:t>a variety of too</w:t>
      </w:r>
      <w:r>
        <w:rPr>
          <w:color w:val="auto"/>
        </w:rPr>
        <w:t>ls, such as straight-edge</w:t>
      </w:r>
      <w:r w:rsidR="00210E31">
        <w:rPr>
          <w:color w:val="auto"/>
        </w:rPr>
        <w:t xml:space="preserve">s, floats, rakes, shovels, trowels, and brooms, </w:t>
      </w:r>
      <w:r>
        <w:rPr>
          <w:color w:val="auto"/>
        </w:rPr>
        <w:t>to spread</w:t>
      </w:r>
      <w:r w:rsidR="00E05083">
        <w:rPr>
          <w:color w:val="auto"/>
        </w:rPr>
        <w:t>, level,</w:t>
      </w:r>
      <w:r w:rsidR="00210E31">
        <w:rPr>
          <w:color w:val="auto"/>
        </w:rPr>
        <w:t xml:space="preserve"> smooth, and finish </w:t>
      </w:r>
      <w:r w:rsidR="00E05083">
        <w:rPr>
          <w:color w:val="auto"/>
        </w:rPr>
        <w:t>concrete</w:t>
      </w:r>
      <w:r w:rsidR="00210E31">
        <w:rPr>
          <w:color w:val="auto"/>
        </w:rPr>
        <w:t xml:space="preserve"> and surface.</w:t>
      </w:r>
    </w:p>
    <w:p w14:paraId="140A4C0F" w14:textId="77777777" w:rsidR="00210E31" w:rsidRDefault="00210E31" w:rsidP="00210E3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Casts expansion joints and edges as needed. </w:t>
      </w:r>
    </w:p>
    <w:p w14:paraId="6A1494FE" w14:textId="77777777" w:rsidR="00210E31" w:rsidRDefault="00210E31" w:rsidP="00210E3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Mounts fixtures, such as anchor bolts, steel plates, or door sills, in freshly poured concrete.  </w:t>
      </w:r>
    </w:p>
    <w:p w14:paraId="4A2FA38E" w14:textId="0ABABB66" w:rsidR="00473CBA" w:rsidRDefault="00210E31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W</w:t>
      </w:r>
      <w:r w:rsidR="00E05083">
        <w:rPr>
          <w:color w:val="auto"/>
        </w:rPr>
        <w:t xml:space="preserve">aterproofs or restores surface by applying hardening and sealing compounds.  </w:t>
      </w:r>
      <w:r w:rsidR="00473CBA">
        <w:rPr>
          <w:color w:val="auto"/>
        </w:rPr>
        <w:t xml:space="preserve">  </w:t>
      </w:r>
    </w:p>
    <w:p w14:paraId="3999E8A5" w14:textId="7FA4EA9C" w:rsidR="00210E31" w:rsidRDefault="00210E31" w:rsidP="00210E3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Levels and evens surface as needed by chipping, scraping, and grinding uneven spots or ridges using power or hand tools.</w:t>
      </w:r>
    </w:p>
    <w:p w14:paraId="3D4D71DC" w14:textId="3764DFEA" w:rsidR="00473CBA" w:rsidRDefault="00473CBA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Repairs </w:t>
      </w:r>
      <w:r w:rsidR="00210E31">
        <w:rPr>
          <w:color w:val="auto"/>
        </w:rPr>
        <w:t xml:space="preserve">and reinforces </w:t>
      </w:r>
      <w:r>
        <w:rPr>
          <w:color w:val="auto"/>
        </w:rPr>
        <w:t>existing concrete surfaces</w:t>
      </w:r>
      <w:r w:rsidR="00210E31">
        <w:rPr>
          <w:color w:val="auto"/>
        </w:rPr>
        <w:t>, which may include removing ridges</w:t>
      </w:r>
      <w:r>
        <w:rPr>
          <w:color w:val="auto"/>
        </w:rPr>
        <w:t xml:space="preserve"> and cavities, resurfacing, or cleaning.</w:t>
      </w:r>
      <w:r w:rsidR="00E05083">
        <w:rPr>
          <w:color w:val="auto"/>
        </w:rPr>
        <w:t xml:space="preserve"> </w:t>
      </w:r>
    </w:p>
    <w:p w14:paraId="6D7E2E27" w14:textId="2EDB86BA" w:rsidR="00210E31" w:rsidRPr="00540771" w:rsidRDefault="00210E31" w:rsidP="00210E3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 w:rsidRPr="00540771">
        <w:rPr>
          <w:color w:val="auto"/>
        </w:rPr>
        <w:t xml:space="preserve">Cleans </w:t>
      </w:r>
      <w:r>
        <w:rPr>
          <w:color w:val="auto"/>
        </w:rPr>
        <w:t xml:space="preserve">surface, tools, and surrounding </w:t>
      </w:r>
      <w:r w:rsidRPr="00540771">
        <w:rPr>
          <w:color w:val="auto"/>
        </w:rPr>
        <w:t xml:space="preserve">area thoroughly.  </w:t>
      </w:r>
    </w:p>
    <w:p w14:paraId="665A41A3" w14:textId="36090A81" w:rsidR="003E3FDC" w:rsidRDefault="003E3FDC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related duties as assigned. </w:t>
      </w:r>
    </w:p>
    <w:p w14:paraId="13E4C1CB" w14:textId="77777777" w:rsidR="00540771" w:rsidRPr="00305A8E" w:rsidRDefault="00540771" w:rsidP="00540771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2F94FC68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01A3F4BB" w14:textId="77777777" w:rsidR="00FC7DD3" w:rsidRDefault="00FC7DD3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verbal communication skills.</w:t>
      </w:r>
      <w:r w:rsidRPr="009618A1">
        <w:rPr>
          <w:color w:val="auto"/>
        </w:rPr>
        <w:t xml:space="preserve"> </w:t>
      </w:r>
    </w:p>
    <w:p w14:paraId="09F06056" w14:textId="77777777" w:rsidR="00473CBA" w:rsidRDefault="00473CBA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Thorough understanding of the characteristics of concrete</w:t>
      </w:r>
      <w:r w:rsidR="00E05083">
        <w:rPr>
          <w:color w:val="auto"/>
        </w:rPr>
        <w:t xml:space="preserve"> and ability to make plans based on that knowledge</w:t>
      </w:r>
      <w:r>
        <w:rPr>
          <w:color w:val="auto"/>
        </w:rPr>
        <w:t>.</w:t>
      </w:r>
    </w:p>
    <w:p w14:paraId="65AC71C6" w14:textId="5BD692D0" w:rsidR="00FC7DD3" w:rsidRDefault="00473CBA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to create, lay, and </w:t>
      </w:r>
      <w:r w:rsidR="00E05083">
        <w:rPr>
          <w:color w:val="auto"/>
        </w:rPr>
        <w:t>u</w:t>
      </w:r>
      <w:r w:rsidR="00210E31">
        <w:rPr>
          <w:color w:val="auto"/>
        </w:rPr>
        <w:t xml:space="preserve">se </w:t>
      </w:r>
      <w:r w:rsidR="00540771">
        <w:rPr>
          <w:color w:val="auto"/>
        </w:rPr>
        <w:t>concrete</w:t>
      </w:r>
      <w:r>
        <w:rPr>
          <w:color w:val="auto"/>
        </w:rPr>
        <w:t xml:space="preserve"> forms.</w:t>
      </w:r>
    </w:p>
    <w:p w14:paraId="2395968E" w14:textId="6D7F2728" w:rsidR="00473CBA" w:rsidRDefault="00210E31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U</w:t>
      </w:r>
      <w:r w:rsidR="00473CBA">
        <w:rPr>
          <w:color w:val="auto"/>
        </w:rPr>
        <w:t>nderstanding of and ability to u</w:t>
      </w:r>
      <w:r>
        <w:rPr>
          <w:color w:val="auto"/>
        </w:rPr>
        <w:t>se</w:t>
      </w:r>
      <w:r w:rsidR="00473CBA">
        <w:rPr>
          <w:color w:val="auto"/>
        </w:rPr>
        <w:t xml:space="preserve"> tools related to cement.</w:t>
      </w:r>
    </w:p>
    <w:p w14:paraId="3CBD8AAC" w14:textId="77777777" w:rsidR="00E05083" w:rsidRDefault="00E05083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work well with others.</w:t>
      </w:r>
    </w:p>
    <w:p w14:paraId="468C9EBE" w14:textId="6CED6C79" w:rsidR="007929C9" w:rsidRDefault="00E05083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 w:rsidRPr="00E05083">
        <w:rPr>
          <w:color w:val="auto"/>
        </w:rPr>
        <w:t xml:space="preserve">Ability to create a variety of surfaces for various purposes. </w:t>
      </w:r>
    </w:p>
    <w:p w14:paraId="6B6743DB" w14:textId="77777777" w:rsidR="00540771" w:rsidRPr="00540771" w:rsidRDefault="00540771" w:rsidP="00540771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1BB2B891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lastRenderedPageBreak/>
        <w:t>Education and Experience:</w:t>
      </w:r>
    </w:p>
    <w:p w14:paraId="325F487A" w14:textId="05333BB0" w:rsidR="00E05083" w:rsidRDefault="00E05083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High </w:t>
      </w:r>
      <w:r w:rsidR="00540771">
        <w:rPr>
          <w:color w:val="auto"/>
        </w:rPr>
        <w:t>s</w:t>
      </w:r>
      <w:r>
        <w:rPr>
          <w:color w:val="auto"/>
        </w:rPr>
        <w:t xml:space="preserve">chool </w:t>
      </w:r>
      <w:r w:rsidR="00540771">
        <w:rPr>
          <w:color w:val="auto"/>
        </w:rPr>
        <w:t>d</w:t>
      </w:r>
      <w:r>
        <w:rPr>
          <w:color w:val="auto"/>
        </w:rPr>
        <w:t xml:space="preserve">iploma or equivalent required.  </w:t>
      </w:r>
    </w:p>
    <w:p w14:paraId="0C6C33D6" w14:textId="73A329F5" w:rsidR="00FC7DD3" w:rsidRDefault="00473CBA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Successful completion of formal apprenticeship program or </w:t>
      </w:r>
      <w:r w:rsidR="00E05083">
        <w:rPr>
          <w:color w:val="auto"/>
        </w:rPr>
        <w:t>other</w:t>
      </w:r>
      <w:r>
        <w:rPr>
          <w:color w:val="auto"/>
        </w:rPr>
        <w:t xml:space="preserve"> direct experience</w:t>
      </w:r>
      <w:r w:rsidR="00E05083">
        <w:rPr>
          <w:color w:val="auto"/>
        </w:rPr>
        <w:t xml:space="preserve"> required</w:t>
      </w:r>
      <w:r>
        <w:rPr>
          <w:color w:val="auto"/>
        </w:rPr>
        <w:t>.</w:t>
      </w:r>
    </w:p>
    <w:p w14:paraId="558D9084" w14:textId="77777777" w:rsidR="00540771" w:rsidRDefault="00540771" w:rsidP="00540771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2E0D3F1B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4D3AC8A6" w14:textId="77777777" w:rsidR="009618A1" w:rsidRPr="009F4E3C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Prolonged periods </w:t>
      </w:r>
      <w:r w:rsidR="00473CBA">
        <w:rPr>
          <w:color w:val="auto"/>
        </w:rPr>
        <w:t>standing, stooping, bending, kneeling, and squatting.</w:t>
      </w:r>
    </w:p>
    <w:p w14:paraId="633059FA" w14:textId="6A16091B" w:rsidR="00305A8E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r w:rsidR="00A5740B">
        <w:rPr>
          <w:color w:val="auto"/>
        </w:rPr>
        <w:t xml:space="preserve">lift up to </w:t>
      </w:r>
      <w:r w:rsidR="00473CBA">
        <w:rPr>
          <w:color w:val="auto"/>
        </w:rPr>
        <w:t>100</w:t>
      </w:r>
      <w:r w:rsidR="00A5740B">
        <w:rPr>
          <w:color w:val="auto"/>
        </w:rPr>
        <w:t xml:space="preserve"> pounds at </w:t>
      </w:r>
      <w:r w:rsidR="00540771">
        <w:rPr>
          <w:color w:val="auto"/>
        </w:rPr>
        <w:t xml:space="preserve">a </w:t>
      </w:r>
      <w:r w:rsidR="00A5740B">
        <w:rPr>
          <w:color w:val="auto"/>
        </w:rPr>
        <w:t xml:space="preserve">time. </w:t>
      </w:r>
    </w:p>
    <w:p w14:paraId="50F8A536" w14:textId="4C438106" w:rsidR="00473CBA" w:rsidRDefault="00473CBA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able to work in extremely noisy </w:t>
      </w:r>
      <w:r w:rsidR="00540771">
        <w:rPr>
          <w:color w:val="auto"/>
        </w:rPr>
        <w:t>areas</w:t>
      </w:r>
      <w:r>
        <w:rPr>
          <w:color w:val="auto"/>
        </w:rPr>
        <w:t xml:space="preserve">, such as construction sites. </w:t>
      </w:r>
    </w:p>
    <w:p w14:paraId="6DE6D6D7" w14:textId="77777777" w:rsidR="00473CBA" w:rsidRPr="00A5740B" w:rsidRDefault="00473CBA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able to work in all types of weather.  </w:t>
      </w:r>
    </w:p>
    <w:p w14:paraId="4BCCE839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0EF59EC3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8537">
    <w:abstractNumId w:val="1"/>
  </w:num>
  <w:num w:numId="2" w16cid:durableId="887490488">
    <w:abstractNumId w:val="0"/>
  </w:num>
  <w:num w:numId="3" w16cid:durableId="1396120637">
    <w:abstractNumId w:val="2"/>
  </w:num>
  <w:num w:numId="4" w16cid:durableId="1287814929">
    <w:abstractNumId w:val="3"/>
  </w:num>
  <w:num w:numId="5" w16cid:durableId="101627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10122F"/>
    <w:rsid w:val="00210E31"/>
    <w:rsid w:val="00221CAC"/>
    <w:rsid w:val="002E43B7"/>
    <w:rsid w:val="00305A8E"/>
    <w:rsid w:val="00361883"/>
    <w:rsid w:val="003747A7"/>
    <w:rsid w:val="00376EA9"/>
    <w:rsid w:val="003D39F9"/>
    <w:rsid w:val="003E29A0"/>
    <w:rsid w:val="003E2DE3"/>
    <w:rsid w:val="003E3FDC"/>
    <w:rsid w:val="0042282C"/>
    <w:rsid w:val="00473CBA"/>
    <w:rsid w:val="00500889"/>
    <w:rsid w:val="00540771"/>
    <w:rsid w:val="00553B1E"/>
    <w:rsid w:val="005918A5"/>
    <w:rsid w:val="00594635"/>
    <w:rsid w:val="005D25DC"/>
    <w:rsid w:val="006B09D9"/>
    <w:rsid w:val="00791BB2"/>
    <w:rsid w:val="007929C9"/>
    <w:rsid w:val="007C72D1"/>
    <w:rsid w:val="007F75F9"/>
    <w:rsid w:val="008A01E9"/>
    <w:rsid w:val="009618A1"/>
    <w:rsid w:val="00986DA1"/>
    <w:rsid w:val="009E7E8F"/>
    <w:rsid w:val="009F4E3C"/>
    <w:rsid w:val="00A5740B"/>
    <w:rsid w:val="00C14482"/>
    <w:rsid w:val="00D40968"/>
    <w:rsid w:val="00D83098"/>
    <w:rsid w:val="00DD4015"/>
    <w:rsid w:val="00E05083"/>
    <w:rsid w:val="00E118BE"/>
    <w:rsid w:val="00E2725F"/>
    <w:rsid w:val="00E447DF"/>
    <w:rsid w:val="00E46C55"/>
    <w:rsid w:val="00EC0478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46EA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UC5APVKEY7YA-1616769135-1107</_dlc_DocId>
    <_dlc_DocIdUrl xmlns="9e35c72e-853b-4481-acd9-8b56c994845b">
      <Url>https://edit.shrm.org/ResourcesAndTools/tools-and-samples/job-descriptions/_layouts/15/DocIdRedir.aspx?ID=UC5APVKEY7YA-1616769135-1107</Url>
      <Description>UC5APVKEY7YA-1616769135-1107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99A008B4-A2CB-4BE5-B64C-5267D9BDC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39C9C-4536-45B6-BBC6-AAD13ED316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0790A9-737E-48A9-8C60-4016A3E25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85392-557A-462B-AA23-C13B6E709FAA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2024-10-08T18:48:00Z</dcterms:created>
  <dcterms:modified xsi:type="dcterms:W3CDTF">2024-10-10T17:23:00Z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9743a5bd-baf6-4577-9d1d-70e1caabaa4f</vt:lpwstr>
  </property>
  <property fmtid="{D5CDD505-2E9C-101B-9397-08002B2CF9AE}" pid="4" name="Order">
    <vt:r8>110700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