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19FA25" w14:textId="7ABEE292" w:rsidR="008B4D7D" w:rsidRDefault="008B4D7D" w:rsidP="007929C9">
      <w:pPr>
        <w:pStyle w:val="Heading1"/>
        <w:spacing w:after="0"/>
        <w:rPr>
          <w:color w:val="000000" w:themeColor="text1"/>
          <w:sz w:val="32"/>
          <w:szCs w:val="32"/>
        </w:rPr>
      </w:pPr>
      <w:r w:rsidRPr="008B4D7D">
        <w:rPr>
          <w:color w:val="000000" w:themeColor="text1"/>
          <w:sz w:val="32"/>
          <w:szCs w:val="32"/>
        </w:rPr>
        <w:t>Drywall Installer and Taper</w:t>
      </w:r>
    </w:p>
    <w:p w14:paraId="62322146" w14:textId="77777777" w:rsidR="008B4D7D" w:rsidRPr="008B4D7D" w:rsidRDefault="008B4D7D" w:rsidP="008B4D7D"/>
    <w:p w14:paraId="13763F9E" w14:textId="15A8ADA3" w:rsidR="007929C9" w:rsidRPr="006370B8" w:rsidRDefault="002F45DC" w:rsidP="007929C9">
      <w:pPr>
        <w:pStyle w:val="Heading1"/>
        <w:spacing w:after="0"/>
        <w:rPr>
          <w:i/>
          <w:color w:val="000000" w:themeColor="text1"/>
          <w:sz w:val="22"/>
        </w:rPr>
      </w:pPr>
      <w:r>
        <w:rPr>
          <w:color w:val="000000" w:themeColor="text1"/>
        </w:rPr>
        <w:t>Job Summary:</w:t>
      </w:r>
    </w:p>
    <w:p w14:paraId="3A735688" w14:textId="7A6824ED" w:rsidR="007929C9" w:rsidRPr="006370B8" w:rsidRDefault="007929C9" w:rsidP="007929C9">
      <w:pPr>
        <w:rPr>
          <w:color w:val="000000" w:themeColor="text1"/>
        </w:rPr>
      </w:pPr>
      <w:r w:rsidRPr="006370B8">
        <w:rPr>
          <w:color w:val="000000" w:themeColor="text1"/>
        </w:rPr>
        <w:t>The</w:t>
      </w:r>
      <w:r w:rsidR="00DF2B25" w:rsidRPr="006370B8">
        <w:rPr>
          <w:color w:val="000000" w:themeColor="text1"/>
        </w:rPr>
        <w:t xml:space="preserve"> </w:t>
      </w:r>
      <w:r w:rsidR="0050593E">
        <w:rPr>
          <w:color w:val="000000" w:themeColor="text1"/>
        </w:rPr>
        <w:t>Drywall Installer and Taper</w:t>
      </w:r>
      <w:r w:rsidR="00BB7C83">
        <w:rPr>
          <w:color w:val="000000" w:themeColor="text1"/>
        </w:rPr>
        <w:t xml:space="preserve"> </w:t>
      </w:r>
      <w:r w:rsidR="00FF04C3">
        <w:rPr>
          <w:color w:val="000000" w:themeColor="text1"/>
        </w:rPr>
        <w:t xml:space="preserve">will </w:t>
      </w:r>
      <w:r w:rsidR="00BB7C83">
        <w:rPr>
          <w:color w:val="000000" w:themeColor="text1"/>
        </w:rPr>
        <w:t xml:space="preserve">secure drywall panels to the interior of residential, commercial, and other types of construction and </w:t>
      </w:r>
      <w:r w:rsidR="00C524DD">
        <w:rPr>
          <w:color w:val="000000" w:themeColor="text1"/>
        </w:rPr>
        <w:t xml:space="preserve">will </w:t>
      </w:r>
      <w:r w:rsidR="00BB7C83">
        <w:rPr>
          <w:color w:val="000000" w:themeColor="text1"/>
        </w:rPr>
        <w:t>prepare the drywall for painting or finishing</w:t>
      </w:r>
      <w:r w:rsidRPr="006370B8">
        <w:rPr>
          <w:color w:val="000000" w:themeColor="text1"/>
        </w:rPr>
        <w:t xml:space="preserve">.  </w:t>
      </w:r>
    </w:p>
    <w:p w14:paraId="75CB79D7" w14:textId="77777777" w:rsidR="007929C9" w:rsidRPr="006370B8" w:rsidRDefault="007929C9" w:rsidP="007929C9">
      <w:pPr>
        <w:rPr>
          <w:color w:val="000000" w:themeColor="text1"/>
        </w:rPr>
      </w:pPr>
    </w:p>
    <w:p w14:paraId="1A0E3687" w14:textId="2005D629" w:rsidR="007929C9" w:rsidRPr="006370B8" w:rsidRDefault="007929C9" w:rsidP="007929C9">
      <w:pPr>
        <w:pStyle w:val="Heading1"/>
        <w:spacing w:before="0" w:after="0" w:line="240" w:lineRule="auto"/>
        <w:rPr>
          <w:i/>
          <w:color w:val="000000" w:themeColor="text1"/>
          <w:sz w:val="22"/>
        </w:rPr>
      </w:pPr>
      <w:r w:rsidRPr="006370B8">
        <w:rPr>
          <w:i/>
          <w:color w:val="000000" w:themeColor="text1"/>
          <w:sz w:val="22"/>
        </w:rPr>
        <w:t>Supervisory Responsibilities:</w:t>
      </w:r>
    </w:p>
    <w:p w14:paraId="1AF59EC4" w14:textId="05C5C089" w:rsidR="00C4232F" w:rsidRDefault="00BB7C83" w:rsidP="00C4232F">
      <w:pPr>
        <w:pStyle w:val="ListParagraph"/>
        <w:numPr>
          <w:ilvl w:val="0"/>
          <w:numId w:val="6"/>
        </w:numPr>
        <w:rPr>
          <w:color w:val="000000" w:themeColor="text1"/>
        </w:rPr>
      </w:pPr>
      <w:r>
        <w:rPr>
          <w:color w:val="000000" w:themeColor="text1"/>
        </w:rPr>
        <w:t>None.</w:t>
      </w:r>
    </w:p>
    <w:p w14:paraId="0E77F315" w14:textId="77777777" w:rsidR="002F570B" w:rsidRPr="006370B8" w:rsidRDefault="002F570B" w:rsidP="002F570B">
      <w:pPr>
        <w:pStyle w:val="ListParagraph"/>
        <w:ind w:left="720" w:firstLine="0"/>
        <w:rPr>
          <w:color w:val="000000" w:themeColor="text1"/>
        </w:rPr>
      </w:pPr>
    </w:p>
    <w:p w14:paraId="17351332" w14:textId="2AB51FA8" w:rsidR="007929C9" w:rsidRPr="006370B8" w:rsidRDefault="007929C9" w:rsidP="007929C9">
      <w:pPr>
        <w:pStyle w:val="Heading2"/>
        <w:spacing w:line="240" w:lineRule="auto"/>
        <w:rPr>
          <w:color w:val="000000" w:themeColor="text1"/>
          <w:sz w:val="22"/>
          <w:szCs w:val="22"/>
        </w:rPr>
      </w:pPr>
      <w:r w:rsidRPr="006370B8">
        <w:rPr>
          <w:color w:val="000000" w:themeColor="text1"/>
          <w:sz w:val="22"/>
          <w:szCs w:val="22"/>
        </w:rPr>
        <w:t>Duties/Responsibilities:</w:t>
      </w:r>
    </w:p>
    <w:p w14:paraId="770B60C3" w14:textId="169E7D82" w:rsidR="00BB7C83" w:rsidRDefault="00BB7C83" w:rsidP="00A506FC">
      <w:pPr>
        <w:pStyle w:val="ListParagraph"/>
        <w:numPr>
          <w:ilvl w:val="0"/>
          <w:numId w:val="1"/>
        </w:numPr>
        <w:spacing w:line="240" w:lineRule="auto"/>
        <w:rPr>
          <w:color w:val="000000" w:themeColor="text1"/>
        </w:rPr>
      </w:pPr>
      <w:r>
        <w:rPr>
          <w:color w:val="000000" w:themeColor="text1"/>
        </w:rPr>
        <w:t>Measures and cuts drywall panels to fit</w:t>
      </w:r>
      <w:r w:rsidR="00C524DD">
        <w:rPr>
          <w:color w:val="000000" w:themeColor="text1"/>
        </w:rPr>
        <w:t xml:space="preserve"> in and</w:t>
      </w:r>
      <w:r>
        <w:rPr>
          <w:color w:val="000000" w:themeColor="text1"/>
        </w:rPr>
        <w:t xml:space="preserve"> </w:t>
      </w:r>
      <w:r w:rsidR="00FF04C3">
        <w:rPr>
          <w:color w:val="000000" w:themeColor="text1"/>
        </w:rPr>
        <w:t xml:space="preserve">around </w:t>
      </w:r>
      <w:r>
        <w:rPr>
          <w:color w:val="000000" w:themeColor="text1"/>
        </w:rPr>
        <w:t>specific spaces such as doors, windows, electrical outlets, and lighting fixtures.</w:t>
      </w:r>
    </w:p>
    <w:p w14:paraId="24FE1D93" w14:textId="77777777" w:rsidR="00B25F2E" w:rsidRDefault="00B25F2E" w:rsidP="00B25F2E">
      <w:pPr>
        <w:pStyle w:val="ListParagraph"/>
        <w:numPr>
          <w:ilvl w:val="0"/>
          <w:numId w:val="1"/>
        </w:numPr>
        <w:spacing w:line="240" w:lineRule="auto"/>
        <w:rPr>
          <w:color w:val="000000" w:themeColor="text1"/>
        </w:rPr>
      </w:pPr>
      <w:r>
        <w:rPr>
          <w:color w:val="000000" w:themeColor="text1"/>
        </w:rPr>
        <w:t>Installs drywall panels to wood or metal studs.</w:t>
      </w:r>
    </w:p>
    <w:p w14:paraId="1EBD9D1F" w14:textId="41E2D1BC" w:rsidR="00BB7C83" w:rsidRDefault="00BB7C83" w:rsidP="00A506FC">
      <w:pPr>
        <w:pStyle w:val="ListParagraph"/>
        <w:numPr>
          <w:ilvl w:val="0"/>
          <w:numId w:val="1"/>
        </w:numPr>
        <w:spacing w:line="240" w:lineRule="auto"/>
        <w:rPr>
          <w:color w:val="000000" w:themeColor="text1"/>
        </w:rPr>
      </w:pPr>
      <w:r>
        <w:rPr>
          <w:color w:val="000000" w:themeColor="text1"/>
        </w:rPr>
        <w:t>Uses drywall compound to fill in</w:t>
      </w:r>
      <w:r w:rsidR="00C524DD">
        <w:rPr>
          <w:color w:val="000000" w:themeColor="text1"/>
        </w:rPr>
        <w:t xml:space="preserve"> and cover</w:t>
      </w:r>
      <w:r>
        <w:rPr>
          <w:color w:val="000000" w:themeColor="text1"/>
        </w:rPr>
        <w:t xml:space="preserve"> joints</w:t>
      </w:r>
      <w:r w:rsidR="00615AD8">
        <w:rPr>
          <w:color w:val="000000" w:themeColor="text1"/>
        </w:rPr>
        <w:t>, screws, nails, and other imperfections.</w:t>
      </w:r>
    </w:p>
    <w:p w14:paraId="05AFD2F3" w14:textId="78117F8F" w:rsidR="00615AD8" w:rsidRDefault="00615AD8" w:rsidP="00A506FC">
      <w:pPr>
        <w:pStyle w:val="ListParagraph"/>
        <w:numPr>
          <w:ilvl w:val="0"/>
          <w:numId w:val="1"/>
        </w:numPr>
        <w:spacing w:line="240" w:lineRule="auto"/>
        <w:rPr>
          <w:color w:val="000000" w:themeColor="text1"/>
        </w:rPr>
      </w:pPr>
      <w:r>
        <w:rPr>
          <w:color w:val="000000" w:themeColor="text1"/>
        </w:rPr>
        <w:t xml:space="preserve">Sands joint compound once dry and applies </w:t>
      </w:r>
      <w:r w:rsidR="00C524DD">
        <w:rPr>
          <w:color w:val="000000" w:themeColor="text1"/>
        </w:rPr>
        <w:t xml:space="preserve">drywall </w:t>
      </w:r>
      <w:r>
        <w:rPr>
          <w:color w:val="000000" w:themeColor="text1"/>
        </w:rPr>
        <w:t>tape.</w:t>
      </w:r>
    </w:p>
    <w:p w14:paraId="67D7EA00" w14:textId="536FDA85" w:rsidR="00615AD8" w:rsidRDefault="00B25F2E" w:rsidP="00A506FC">
      <w:pPr>
        <w:pStyle w:val="ListParagraph"/>
        <w:numPr>
          <w:ilvl w:val="0"/>
          <w:numId w:val="1"/>
        </w:numPr>
        <w:spacing w:line="240" w:lineRule="auto"/>
        <w:rPr>
          <w:color w:val="000000" w:themeColor="text1"/>
        </w:rPr>
      </w:pPr>
      <w:r>
        <w:rPr>
          <w:color w:val="000000" w:themeColor="text1"/>
        </w:rPr>
        <w:t xml:space="preserve">Creates </w:t>
      </w:r>
      <w:r w:rsidR="00615AD8">
        <w:rPr>
          <w:color w:val="000000" w:themeColor="text1"/>
        </w:rPr>
        <w:t>texture</w:t>
      </w:r>
      <w:r w:rsidR="00FF04C3">
        <w:rPr>
          <w:color w:val="000000" w:themeColor="text1"/>
        </w:rPr>
        <w:t>d</w:t>
      </w:r>
      <w:r w:rsidR="00615AD8">
        <w:rPr>
          <w:color w:val="000000" w:themeColor="text1"/>
        </w:rPr>
        <w:t xml:space="preserve"> surfaces when requested.</w:t>
      </w:r>
    </w:p>
    <w:p w14:paraId="4F68199A" w14:textId="018C3E43" w:rsidR="00615AD8" w:rsidRDefault="00615AD8" w:rsidP="00A506FC">
      <w:pPr>
        <w:pStyle w:val="ListParagraph"/>
        <w:numPr>
          <w:ilvl w:val="0"/>
          <w:numId w:val="1"/>
        </w:numPr>
        <w:spacing w:line="240" w:lineRule="auto"/>
        <w:rPr>
          <w:color w:val="000000" w:themeColor="text1"/>
        </w:rPr>
      </w:pPr>
      <w:r>
        <w:rPr>
          <w:color w:val="000000" w:themeColor="text1"/>
        </w:rPr>
        <w:t>Performs other related duties as assigned.</w:t>
      </w:r>
    </w:p>
    <w:p w14:paraId="7C3D35BA" w14:textId="77777777" w:rsidR="002F570B" w:rsidRPr="006370B8" w:rsidRDefault="002F570B" w:rsidP="002F570B">
      <w:pPr>
        <w:pStyle w:val="ListParagraph"/>
        <w:spacing w:line="240" w:lineRule="auto"/>
        <w:ind w:left="720" w:firstLine="0"/>
        <w:rPr>
          <w:color w:val="000000" w:themeColor="text1"/>
        </w:rPr>
      </w:pPr>
    </w:p>
    <w:p w14:paraId="09622FFD" w14:textId="77777777" w:rsidR="007929C9" w:rsidRPr="006370B8" w:rsidRDefault="007929C9" w:rsidP="007929C9">
      <w:pPr>
        <w:pStyle w:val="Heading2"/>
        <w:rPr>
          <w:color w:val="000000" w:themeColor="text1"/>
          <w:sz w:val="22"/>
          <w:szCs w:val="22"/>
        </w:rPr>
      </w:pPr>
      <w:r w:rsidRPr="006370B8">
        <w:rPr>
          <w:color w:val="000000" w:themeColor="text1"/>
          <w:sz w:val="22"/>
          <w:szCs w:val="22"/>
        </w:rPr>
        <w:t xml:space="preserve">Required Skills/Abilities: </w:t>
      </w:r>
    </w:p>
    <w:p w14:paraId="20AE9C5A" w14:textId="22157DBB" w:rsidR="00A506FC" w:rsidRDefault="00BB7C83" w:rsidP="00954FA6">
      <w:pPr>
        <w:pStyle w:val="ListParagraph"/>
        <w:numPr>
          <w:ilvl w:val="0"/>
          <w:numId w:val="1"/>
        </w:numPr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t>Ability to read simple building plans.</w:t>
      </w:r>
    </w:p>
    <w:p w14:paraId="2D853B96" w14:textId="0E1BC15B" w:rsidR="00BB7C83" w:rsidRDefault="00BB7C83" w:rsidP="00954FA6">
      <w:pPr>
        <w:pStyle w:val="ListParagraph"/>
        <w:numPr>
          <w:ilvl w:val="0"/>
          <w:numId w:val="1"/>
        </w:numPr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t>Ability to estimate quantity of materials required for a project.</w:t>
      </w:r>
    </w:p>
    <w:p w14:paraId="59D57794" w14:textId="37B239D4" w:rsidR="00BB7C83" w:rsidRDefault="00BB7C83" w:rsidP="00954FA6">
      <w:pPr>
        <w:pStyle w:val="ListParagraph"/>
        <w:numPr>
          <w:ilvl w:val="0"/>
          <w:numId w:val="1"/>
        </w:numPr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t>Ability to measure and cut drywall to fit in specific spaces.</w:t>
      </w:r>
    </w:p>
    <w:p w14:paraId="4B614BC3" w14:textId="1B67690B" w:rsidR="00BB7C83" w:rsidRDefault="00BB7C83" w:rsidP="00954FA6">
      <w:pPr>
        <w:pStyle w:val="ListParagraph"/>
        <w:numPr>
          <w:ilvl w:val="0"/>
          <w:numId w:val="1"/>
        </w:numPr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t>Excellent hand-eye coordination.</w:t>
      </w:r>
    </w:p>
    <w:p w14:paraId="69357D92" w14:textId="5645A13D" w:rsidR="00BB7C83" w:rsidRDefault="00BB7C83" w:rsidP="00954FA6">
      <w:pPr>
        <w:pStyle w:val="ListParagraph"/>
        <w:numPr>
          <w:ilvl w:val="0"/>
          <w:numId w:val="1"/>
        </w:numPr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t>Ability to work independently and with a work crew.</w:t>
      </w:r>
    </w:p>
    <w:p w14:paraId="48479094" w14:textId="534312E9" w:rsidR="00BB7C83" w:rsidRDefault="00BB7C83" w:rsidP="00954FA6">
      <w:pPr>
        <w:pStyle w:val="ListParagraph"/>
        <w:numPr>
          <w:ilvl w:val="0"/>
          <w:numId w:val="1"/>
        </w:numPr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t>Ability to use hand tools and power tools required for installing drywall.</w:t>
      </w:r>
    </w:p>
    <w:p w14:paraId="0B1B3156" w14:textId="77777777" w:rsidR="00FF04C3" w:rsidRDefault="00FF04C3" w:rsidP="007929C9">
      <w:pPr>
        <w:pStyle w:val="Heading2"/>
        <w:rPr>
          <w:rFonts w:asciiTheme="minorHAnsi" w:eastAsiaTheme="minorHAnsi" w:hAnsiTheme="minorHAnsi" w:cstheme="minorBidi"/>
          <w:b w:val="0"/>
          <w:i w:val="0"/>
          <w:color w:val="000000" w:themeColor="text1"/>
          <w:spacing w:val="0"/>
          <w:sz w:val="22"/>
          <w:szCs w:val="22"/>
        </w:rPr>
      </w:pPr>
    </w:p>
    <w:p w14:paraId="3246DBBD" w14:textId="1CBC9E8C" w:rsidR="007929C9" w:rsidRPr="006370B8" w:rsidRDefault="007929C9" w:rsidP="007929C9">
      <w:pPr>
        <w:pStyle w:val="Heading2"/>
        <w:rPr>
          <w:color w:val="000000" w:themeColor="text1"/>
          <w:sz w:val="22"/>
          <w:szCs w:val="22"/>
        </w:rPr>
      </w:pPr>
      <w:r w:rsidRPr="006370B8">
        <w:rPr>
          <w:color w:val="000000" w:themeColor="text1"/>
          <w:sz w:val="22"/>
          <w:szCs w:val="22"/>
        </w:rPr>
        <w:t>Education and Experience:</w:t>
      </w:r>
    </w:p>
    <w:p w14:paraId="3891F8A2" w14:textId="67FF8F23" w:rsidR="00A506FC" w:rsidRDefault="00756317" w:rsidP="007929C9">
      <w:pPr>
        <w:pStyle w:val="ListParagraph"/>
        <w:numPr>
          <w:ilvl w:val="0"/>
          <w:numId w:val="2"/>
        </w:numPr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t xml:space="preserve">High </w:t>
      </w:r>
      <w:r w:rsidR="002F570B">
        <w:rPr>
          <w:color w:val="000000" w:themeColor="text1"/>
        </w:rPr>
        <w:t>s</w:t>
      </w:r>
      <w:r>
        <w:rPr>
          <w:color w:val="000000" w:themeColor="text1"/>
        </w:rPr>
        <w:t xml:space="preserve">chool </w:t>
      </w:r>
      <w:r w:rsidR="002F570B">
        <w:rPr>
          <w:color w:val="000000" w:themeColor="text1"/>
        </w:rPr>
        <w:t>d</w:t>
      </w:r>
      <w:r>
        <w:rPr>
          <w:color w:val="000000" w:themeColor="text1"/>
        </w:rPr>
        <w:t xml:space="preserve">iploma or equivalent preferred. </w:t>
      </w:r>
    </w:p>
    <w:p w14:paraId="5C8AB035" w14:textId="5EF5320D" w:rsidR="00295F59" w:rsidRDefault="00615AD8" w:rsidP="007929C9">
      <w:pPr>
        <w:pStyle w:val="ListParagraph"/>
        <w:numPr>
          <w:ilvl w:val="0"/>
          <w:numId w:val="2"/>
        </w:numPr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t>Previous related experience preferred</w:t>
      </w:r>
      <w:r w:rsidR="002F570B">
        <w:rPr>
          <w:color w:val="000000" w:themeColor="text1"/>
        </w:rPr>
        <w:t>; o</w:t>
      </w:r>
      <w:r>
        <w:rPr>
          <w:color w:val="000000" w:themeColor="text1"/>
        </w:rPr>
        <w:t>n-the-job training offered</w:t>
      </w:r>
      <w:r w:rsidR="00295F59">
        <w:rPr>
          <w:color w:val="000000" w:themeColor="text1"/>
        </w:rPr>
        <w:t>.</w:t>
      </w:r>
    </w:p>
    <w:p w14:paraId="277F4D1F" w14:textId="77777777" w:rsidR="002F570B" w:rsidRPr="006370B8" w:rsidRDefault="002F570B" w:rsidP="002F570B">
      <w:pPr>
        <w:pStyle w:val="ListParagraph"/>
        <w:spacing w:after="160" w:line="259" w:lineRule="auto"/>
        <w:ind w:left="720" w:firstLine="0"/>
        <w:rPr>
          <w:color w:val="000000" w:themeColor="text1"/>
        </w:rPr>
      </w:pPr>
    </w:p>
    <w:p w14:paraId="6D07A3D5" w14:textId="77777777" w:rsidR="007929C9" w:rsidRPr="006370B8" w:rsidRDefault="007929C9" w:rsidP="007929C9">
      <w:pPr>
        <w:pStyle w:val="Heading2"/>
        <w:rPr>
          <w:color w:val="000000" w:themeColor="text1"/>
          <w:sz w:val="22"/>
          <w:szCs w:val="22"/>
        </w:rPr>
      </w:pPr>
      <w:r w:rsidRPr="006370B8">
        <w:rPr>
          <w:color w:val="000000" w:themeColor="text1"/>
          <w:sz w:val="22"/>
          <w:szCs w:val="22"/>
        </w:rPr>
        <w:t xml:space="preserve">Physical Requirements: </w:t>
      </w:r>
    </w:p>
    <w:p w14:paraId="6080B0A8" w14:textId="2D4066DE" w:rsidR="00CA5888" w:rsidRPr="006370B8" w:rsidRDefault="00CA5888" w:rsidP="00CA5888">
      <w:pPr>
        <w:pStyle w:val="ListParagraph"/>
        <w:numPr>
          <w:ilvl w:val="0"/>
          <w:numId w:val="3"/>
        </w:numPr>
        <w:spacing w:after="160" w:line="256" w:lineRule="auto"/>
        <w:rPr>
          <w:color w:val="000000" w:themeColor="text1"/>
        </w:rPr>
      </w:pPr>
      <w:r w:rsidRPr="006370B8">
        <w:rPr>
          <w:color w:val="000000" w:themeColor="text1"/>
        </w:rPr>
        <w:t xml:space="preserve">Prolonged periods </w:t>
      </w:r>
      <w:r w:rsidR="00BB7C83">
        <w:rPr>
          <w:color w:val="000000" w:themeColor="text1"/>
        </w:rPr>
        <w:t>standing, climbing ladders, bending, and kneeling</w:t>
      </w:r>
      <w:r w:rsidRPr="006370B8">
        <w:rPr>
          <w:color w:val="000000" w:themeColor="text1"/>
        </w:rPr>
        <w:t>.</w:t>
      </w:r>
    </w:p>
    <w:p w14:paraId="7012F077" w14:textId="05F87918" w:rsidR="00BB7C83" w:rsidRDefault="00BB7C83" w:rsidP="00CA5888">
      <w:pPr>
        <w:pStyle w:val="ListParagraph"/>
        <w:numPr>
          <w:ilvl w:val="0"/>
          <w:numId w:val="3"/>
        </w:numPr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t>Physically able to install drywall and secure in place.</w:t>
      </w:r>
    </w:p>
    <w:p w14:paraId="59252102" w14:textId="5AD40E8E" w:rsidR="007929C9" w:rsidRPr="006370B8" w:rsidRDefault="00CA5888" w:rsidP="00CA5888">
      <w:pPr>
        <w:pStyle w:val="ListParagraph"/>
        <w:numPr>
          <w:ilvl w:val="0"/>
          <w:numId w:val="3"/>
        </w:numPr>
        <w:spacing w:after="160" w:line="259" w:lineRule="auto"/>
        <w:rPr>
          <w:color w:val="000000" w:themeColor="text1"/>
        </w:rPr>
      </w:pPr>
      <w:r w:rsidRPr="006370B8">
        <w:rPr>
          <w:color w:val="000000" w:themeColor="text1"/>
        </w:rPr>
        <w:t xml:space="preserve">Must be able to lift </w:t>
      </w:r>
      <w:r w:rsidR="00BB7C83">
        <w:rPr>
          <w:color w:val="000000" w:themeColor="text1"/>
        </w:rPr>
        <w:t xml:space="preserve">50 </w:t>
      </w:r>
      <w:r w:rsidRPr="006370B8">
        <w:rPr>
          <w:color w:val="000000" w:themeColor="text1"/>
        </w:rPr>
        <w:t>pounds at a time</w:t>
      </w:r>
      <w:r w:rsidR="00BB7C83">
        <w:rPr>
          <w:color w:val="000000" w:themeColor="text1"/>
        </w:rPr>
        <w:t xml:space="preserve"> to lift and move drywall panels</w:t>
      </w:r>
      <w:r w:rsidRPr="006370B8">
        <w:rPr>
          <w:color w:val="000000" w:themeColor="text1"/>
        </w:rPr>
        <w:t>.</w:t>
      </w:r>
    </w:p>
    <w:p w14:paraId="7BAB73B2" w14:textId="19741473" w:rsidR="00094C6F" w:rsidRPr="006370B8" w:rsidRDefault="00094C6F" w:rsidP="00CF72AC">
      <w:pPr>
        <w:pStyle w:val="ListParagraph"/>
        <w:spacing w:after="160" w:line="259" w:lineRule="auto"/>
        <w:ind w:left="720" w:firstLine="0"/>
        <w:rPr>
          <w:color w:val="000000" w:themeColor="text1"/>
        </w:rPr>
      </w:pPr>
    </w:p>
    <w:p w14:paraId="007022AC" w14:textId="77777777" w:rsidR="003747A7" w:rsidRPr="006370B8" w:rsidRDefault="003747A7">
      <w:pPr>
        <w:rPr>
          <w:color w:val="000000" w:themeColor="text1"/>
        </w:rPr>
      </w:pPr>
    </w:p>
    <w:sectPr w:rsidR="003747A7" w:rsidRPr="006370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293022"/>
    <w:multiLevelType w:val="hybridMultilevel"/>
    <w:tmpl w:val="6A445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263237"/>
    <w:multiLevelType w:val="hybridMultilevel"/>
    <w:tmpl w:val="5A6AE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8D3EAC"/>
    <w:multiLevelType w:val="hybridMultilevel"/>
    <w:tmpl w:val="141E4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9E0D80"/>
    <w:multiLevelType w:val="hybridMultilevel"/>
    <w:tmpl w:val="2F6ED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C50AF2"/>
    <w:multiLevelType w:val="hybridMultilevel"/>
    <w:tmpl w:val="2CB47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0543795">
    <w:abstractNumId w:val="2"/>
  </w:num>
  <w:num w:numId="2" w16cid:durableId="1181820903">
    <w:abstractNumId w:val="0"/>
  </w:num>
  <w:num w:numId="3" w16cid:durableId="475032026">
    <w:abstractNumId w:val="3"/>
  </w:num>
  <w:num w:numId="4" w16cid:durableId="1173103723">
    <w:abstractNumId w:val="4"/>
  </w:num>
  <w:num w:numId="5" w16cid:durableId="121189890">
    <w:abstractNumId w:val="3"/>
  </w:num>
  <w:num w:numId="6" w16cid:durableId="7549365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9C9"/>
    <w:rsid w:val="00057146"/>
    <w:rsid w:val="00092742"/>
    <w:rsid w:val="00094C6F"/>
    <w:rsid w:val="000C6256"/>
    <w:rsid w:val="000F714B"/>
    <w:rsid w:val="0016298A"/>
    <w:rsid w:val="00295F59"/>
    <w:rsid w:val="002E51DB"/>
    <w:rsid w:val="002F069C"/>
    <w:rsid w:val="002F45DC"/>
    <w:rsid w:val="002F570B"/>
    <w:rsid w:val="003747A7"/>
    <w:rsid w:val="003756CC"/>
    <w:rsid w:val="004066C4"/>
    <w:rsid w:val="004F7776"/>
    <w:rsid w:val="0050593E"/>
    <w:rsid w:val="005E61FE"/>
    <w:rsid w:val="00615AD8"/>
    <w:rsid w:val="006370B8"/>
    <w:rsid w:val="00652815"/>
    <w:rsid w:val="006F08B7"/>
    <w:rsid w:val="00756317"/>
    <w:rsid w:val="007929C9"/>
    <w:rsid w:val="0079450E"/>
    <w:rsid w:val="00856E8B"/>
    <w:rsid w:val="00874226"/>
    <w:rsid w:val="008A01E9"/>
    <w:rsid w:val="008B4D7D"/>
    <w:rsid w:val="00954DBA"/>
    <w:rsid w:val="00954FA6"/>
    <w:rsid w:val="009D3221"/>
    <w:rsid w:val="009E7E8F"/>
    <w:rsid w:val="00A01454"/>
    <w:rsid w:val="00A37455"/>
    <w:rsid w:val="00A506FC"/>
    <w:rsid w:val="00AD124B"/>
    <w:rsid w:val="00B25F2E"/>
    <w:rsid w:val="00B34800"/>
    <w:rsid w:val="00BA2985"/>
    <w:rsid w:val="00BB7C83"/>
    <w:rsid w:val="00BD1B5E"/>
    <w:rsid w:val="00C4232F"/>
    <w:rsid w:val="00C524DD"/>
    <w:rsid w:val="00C52E84"/>
    <w:rsid w:val="00C6498C"/>
    <w:rsid w:val="00C9241B"/>
    <w:rsid w:val="00CA5888"/>
    <w:rsid w:val="00CF72AC"/>
    <w:rsid w:val="00D331A0"/>
    <w:rsid w:val="00DF2B25"/>
    <w:rsid w:val="00E8043C"/>
    <w:rsid w:val="00E94B6A"/>
    <w:rsid w:val="00EE7F46"/>
    <w:rsid w:val="00F35438"/>
    <w:rsid w:val="00FA2736"/>
    <w:rsid w:val="00FA2ED6"/>
    <w:rsid w:val="00FF04C3"/>
    <w:rsid w:val="00FF2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49009"/>
  <w15:chartTrackingRefBased/>
  <w15:docId w15:val="{86B9346A-01ED-496F-B0AE-67E23669C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29C9"/>
    <w:pPr>
      <w:spacing w:after="60" w:line="288" w:lineRule="auto"/>
    </w:pPr>
    <w:rPr>
      <w:color w:val="44546A" w:themeColor="text2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29C9"/>
    <w:pPr>
      <w:spacing w:before="320" w:after="200"/>
      <w:contextualSpacing/>
      <w:outlineLvl w:val="0"/>
    </w:pPr>
    <w:rPr>
      <w:rFonts w:asciiTheme="majorHAnsi" w:hAnsiTheme="majorHAnsi"/>
      <w:b/>
      <w:spacing w:val="21"/>
      <w:sz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29C9"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29C9"/>
    <w:rPr>
      <w:rFonts w:asciiTheme="majorHAnsi" w:hAnsiTheme="majorHAnsi"/>
      <w:b/>
      <w:color w:val="44546A" w:themeColor="text2"/>
      <w:spacing w:val="21"/>
      <w:sz w:val="26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7929C9"/>
    <w:rPr>
      <w:rFonts w:asciiTheme="majorHAnsi" w:eastAsiaTheme="majorEastAsia" w:hAnsiTheme="majorHAnsi" w:cstheme="majorBidi"/>
      <w:b/>
      <w:i/>
      <w:color w:val="44546A" w:themeColor="text2"/>
      <w:spacing w:val="21"/>
      <w:sz w:val="26"/>
      <w:szCs w:val="26"/>
      <w:lang w:eastAsia="ja-JP"/>
    </w:rPr>
  </w:style>
  <w:style w:type="paragraph" w:styleId="ListParagraph">
    <w:name w:val="List Paragraph"/>
    <w:basedOn w:val="Normal"/>
    <w:uiPriority w:val="34"/>
    <w:unhideWhenUsed/>
    <w:qFormat/>
    <w:rsid w:val="007929C9"/>
    <w:pPr>
      <w:ind w:left="216" w:hanging="216"/>
      <w:contextualSpacing/>
    </w:pPr>
  </w:style>
  <w:style w:type="paragraph" w:customStyle="1" w:styleId="Name">
    <w:name w:val="Name"/>
    <w:basedOn w:val="Normal"/>
    <w:link w:val="NameChar"/>
    <w:uiPriority w:val="1"/>
    <w:qFormat/>
    <w:rsid w:val="007929C9"/>
    <w:pPr>
      <w:spacing w:after="240" w:line="240" w:lineRule="auto"/>
      <w:contextualSpacing/>
    </w:pPr>
    <w:rPr>
      <w:b/>
      <w:caps/>
      <w:spacing w:val="21"/>
      <w:sz w:val="36"/>
    </w:rPr>
  </w:style>
  <w:style w:type="character" w:customStyle="1" w:styleId="NameChar">
    <w:name w:val="Name Char"/>
    <w:basedOn w:val="DefaultParagraphFont"/>
    <w:link w:val="Name"/>
    <w:uiPriority w:val="1"/>
    <w:rsid w:val="007929C9"/>
    <w:rPr>
      <w:b/>
      <w:caps/>
      <w:color w:val="44546A" w:themeColor="text2"/>
      <w:spacing w:val="21"/>
      <w:sz w:val="36"/>
      <w:lang w:eastAsia="ja-JP"/>
    </w:rPr>
  </w:style>
  <w:style w:type="table" w:styleId="TableGrid">
    <w:name w:val="Table Grid"/>
    <w:basedOn w:val="TableNormal"/>
    <w:uiPriority w:val="39"/>
    <w:rsid w:val="007929C9"/>
    <w:pPr>
      <w:spacing w:after="0" w:line="240" w:lineRule="auto"/>
    </w:pPr>
    <w:rPr>
      <w:color w:val="44546A" w:themeColor="text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92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RMCoreMembersOnly xmlns="4779d1a4-b46f-47dd-b4b3-3f8c8eb446c7">false</SHRMCoreMembersOnly>
    <TaxKeywordTaxHTField xmlns="9e35c72e-853b-4481-acd9-8b56c994845b">
      <Terms xmlns="http://schemas.microsoft.com/office/infopath/2007/PartnerControls"/>
    </TaxKeywordTaxHTField>
    <TaxCatchAll xmlns="9e35c72e-853b-4481-acd9-8b56c994845b"/>
    <SHRMCoreIsTool xmlns="4779d1a4-b46f-47dd-b4b3-3f8c8eb446c7">false</SHRMCoreIsTool>
    <PublishingExpirationDate xmlns="http://schemas.microsoft.com/sharepoint/v3" xsi:nil="true"/>
    <PublishingStartDate xmlns="http://schemas.microsoft.com/sharepoint/v3" xsi:nil="true"/>
    <_dlc_DocId xmlns="9e35c72e-853b-4481-acd9-8b56c994845b">UC5APVKEY7YA-1616769135-1250</_dlc_DocId>
    <_dlc_DocIdUrl xmlns="9e35c72e-853b-4481-acd9-8b56c994845b">
      <Url>https://edit.shrm.org/ResourcesAndTools/tools-and-samples/job-descriptions/_layouts/15/DocIdRedir.aspx?ID=UC5APVKEY7YA-1616769135-1250</Url>
      <Description>UC5APVKEY7YA-1616769135-1250</Description>
    </_dlc_DocIdUrl>
    <_dlc_DocIdPersistId xmlns="9e35c72e-853b-4481-acd9-8b56c994845b">false</_dlc_DocIdPersistI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9C4C971A4D734F9AF124528C13085C" ma:contentTypeVersion="6" ma:contentTypeDescription="Create a new document." ma:contentTypeScope="" ma:versionID="982cd550ce6cd0bc01baeab5cef3e091">
  <xsd:schema xmlns:xsd="http://www.w3.org/2001/XMLSchema" xmlns:xs="http://www.w3.org/2001/XMLSchema" xmlns:p="http://schemas.microsoft.com/office/2006/metadata/properties" xmlns:ns1="http://schemas.microsoft.com/sharepoint/v3" xmlns:ns2="9e35c72e-853b-4481-acd9-8b56c994845b" xmlns:ns3="4779d1a4-b46f-47dd-b4b3-3f8c8eb446c7" targetNamespace="http://schemas.microsoft.com/office/2006/metadata/properties" ma:root="true" ma:fieldsID="0947fe6ec78d5c25dfc4816f5a26e85c" ns1:_="" ns2:_="" ns3:_="">
    <xsd:import namespace="http://schemas.microsoft.com/sharepoint/v3"/>
    <xsd:import namespace="9e35c72e-853b-4481-acd9-8b56c994845b"/>
    <xsd:import namespace="4779d1a4-b46f-47dd-b4b3-3f8c8eb446c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  <xsd:element ref="ns3:SHRMCoreIsTool" minOccurs="0"/>
                <xsd:element ref="ns3:SHRMCoreMembersOnl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5c72e-853b-4481-acd9-8b56c994845b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34ac6ce0-1bc1-4c00-9ac6-5299b43f4132}" ma:internalName="TaxCatchAll" ma:showField="CatchAllData" ma:web="9e35c72e-853b-4481-acd9-8b56c99484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9d1a4-b46f-47dd-b4b3-3f8c8eb446c7" elementFormDefault="qualified">
    <xsd:import namespace="http://schemas.microsoft.com/office/2006/documentManagement/types"/>
    <xsd:import namespace="http://schemas.microsoft.com/office/infopath/2007/PartnerControls"/>
    <xsd:element name="SHRMCoreIsTool" ma:index="16" nillable="true" ma:displayName="Is Tool" ma:internalName="SHRMCoreIsTool">
      <xsd:simpleType>
        <xsd:restriction base="dms:Boolean"/>
      </xsd:simpleType>
    </xsd:element>
    <xsd:element name="SHRMCoreMembersOnly" ma:index="17" nillable="true" ma:displayName="Members Only" ma:internalName="SHRMCoreMembersOnly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442520-06F8-476F-89F7-C943D9F39626}">
  <ds:schemaRefs>
    <ds:schemaRef ds:uri="http://schemas.microsoft.com/office/2006/metadata/properties"/>
    <ds:schemaRef ds:uri="http://schemas.microsoft.com/office/infopath/2007/PartnerControls"/>
    <ds:schemaRef ds:uri="4779d1a4-b46f-47dd-b4b3-3f8c8eb446c7"/>
    <ds:schemaRef ds:uri="9e35c72e-853b-4481-acd9-8b56c994845b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849A0191-7355-4DD6-94CF-0DA3CD96F8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e35c72e-853b-4481-acd9-8b56c994845b"/>
    <ds:schemaRef ds:uri="4779d1a4-b46f-47dd-b4b3-3f8c8eb446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C2CC33-4652-40E8-A2B8-1CD1A8D60CF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6F355F4-E381-4134-9BE5-E58BE27590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Walker</dc:creator>
  <cp:keywords/>
  <dc:description/>
  <cp:lastModifiedBy>Valerie Moody</cp:lastModifiedBy>
  <cp:revision>3</cp:revision>
  <dcterms:created xsi:type="dcterms:W3CDTF">2024-10-08T18:48:00Z</dcterms:created>
  <dcterms:modified xsi:type="dcterms:W3CDTF">2024-10-10T17:25:00Z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0x010100DD9C4C971A4D734F9AF124528C13085C</vt:lpwstr>
  </property>
  <property fmtid="{D5CDD505-2E9C-101B-9397-08002B2CF9AE}" pid="3" name="_dlc_DocIdItemGuid">
    <vt:lpwstr>968f7cf0-04f0-4127-9f28-d69d0270a811</vt:lpwstr>
  </property>
  <property fmtid="{D5CDD505-2E9C-101B-9397-08002B2CF9AE}" pid="4" name="Order">
    <vt:r8>125000</vt:r8>
  </property>
  <property fmtid="{D5CDD505-2E9C-101B-9397-08002B2CF9AE}" pid="5" name="TemplateUrl">
    <vt:lpwstr/>
  </property>
  <property fmtid="{D5CDD505-2E9C-101B-9397-08002B2CF9AE}" pid="6" name="TaxKeyword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